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культуры и туризма</w:t>
      </w: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Вологодской области</w:t>
      </w: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КАЗЕННОЕ АРХИВНОЕ УЧРЕЖДЕНИЕ ВОЛОГОДСКОЙ ОБЛАСТИ</w:t>
      </w: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«ГОСУДАРСТВЕННЫЙ АРХИВ ВОЛОГОДСКОЙ ОБЛАСТИ»</w:t>
      </w: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(КАУ ВО «ГАВО»)</w:t>
      </w: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>П Р И К А З</w:t>
      </w: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212E" w:rsidRPr="00BD212E" w:rsidRDefault="00BD212E" w:rsidP="00BD212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«01» </w:t>
      </w: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 2022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№ 99</w:t>
      </w:r>
    </w:p>
    <w:p w:rsidR="00BD212E" w:rsidRPr="00BD212E" w:rsidRDefault="00BD212E" w:rsidP="00BD212E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Вологда</w:t>
      </w:r>
    </w:p>
    <w:p w:rsidR="00BD212E" w:rsidRPr="00BD212E" w:rsidRDefault="00BD212E" w:rsidP="00BD212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598"/>
      </w:tblGrid>
      <w:tr w:rsidR="00BD212E" w:rsidRPr="00BD212E" w:rsidTr="00BD212E">
        <w:tc>
          <w:tcPr>
            <w:tcW w:w="4928" w:type="dxa"/>
          </w:tcPr>
          <w:p w:rsidR="00BD212E" w:rsidRPr="00BD212E" w:rsidRDefault="00BD212E" w:rsidP="00BD212E">
            <w:pPr>
              <w:shd w:val="clear" w:color="auto" w:fill="FFFFFF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BD212E">
              <w:rPr>
                <w:rFonts w:ascii="Times New Roman" w:eastAsia="Calibri" w:hAnsi="Times New Roman"/>
                <w:sz w:val="28"/>
                <w:szCs w:val="28"/>
              </w:rPr>
              <w:t xml:space="preserve">О  </w:t>
            </w:r>
            <w:r w:rsidRPr="00BD212E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gramEnd"/>
            <w:r w:rsidRPr="00BD212E">
              <w:rPr>
                <w:rFonts w:ascii="Times New Roman" w:hAnsi="Times New Roman"/>
                <w:sz w:val="28"/>
                <w:szCs w:val="28"/>
              </w:rPr>
              <w:t xml:space="preserve"> по соблюдению требований к служебному поведению работников и урегулированию конфликта интересов </w:t>
            </w:r>
            <w:r w:rsidRPr="00BD212E">
              <w:rPr>
                <w:rFonts w:ascii="Times New Roman" w:eastAsia="Calibri" w:hAnsi="Times New Roman"/>
                <w:sz w:val="28"/>
                <w:szCs w:val="28"/>
              </w:rPr>
              <w:t>КАУ ВО «Государственный архив Вологодской области»</w:t>
            </w:r>
          </w:p>
          <w:p w:rsidR="00BD212E" w:rsidRPr="00BD212E" w:rsidRDefault="00BD212E" w:rsidP="00BD212E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4925" w:type="dxa"/>
          </w:tcPr>
          <w:p w:rsidR="00BD212E" w:rsidRPr="00BD212E" w:rsidRDefault="00BD212E" w:rsidP="00BD212E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BD212E" w:rsidRPr="00BD212E" w:rsidRDefault="00BD212E" w:rsidP="00BD21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основании статьи 13.3 Федерального закона Российской Федерации от 25 декабря 2008 г. № 273-ФЗ «О противодействии коррупции», в целях предупреждения коррупции</w:t>
      </w:r>
    </w:p>
    <w:p w:rsidR="00BD212E" w:rsidRPr="00BD212E" w:rsidRDefault="00BD212E" w:rsidP="00BD212E">
      <w:pPr>
        <w:shd w:val="clear" w:color="auto" w:fill="FFFFFF"/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р и </w:t>
      </w: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з ы в а ю:</w:t>
      </w:r>
    </w:p>
    <w:p w:rsidR="00BD212E" w:rsidRPr="00BD212E" w:rsidRDefault="00BD212E" w:rsidP="00BD212E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Утвердить </w:t>
      </w:r>
      <w:r w:rsidRPr="00BD212E">
        <w:rPr>
          <w:rFonts w:ascii="Times New Roman" w:eastAsia="Calibri" w:hAnsi="Times New Roman" w:cs="Times New Roman"/>
          <w:sz w:val="28"/>
          <w:szCs w:val="28"/>
        </w:rPr>
        <w:t xml:space="preserve">Положение </w:t>
      </w:r>
      <w:proofErr w:type="gramStart"/>
      <w:r w:rsidRPr="00BD212E">
        <w:rPr>
          <w:rFonts w:ascii="Times New Roman" w:eastAsia="Calibri" w:hAnsi="Times New Roman" w:cs="Times New Roman"/>
          <w:sz w:val="28"/>
          <w:szCs w:val="28"/>
        </w:rPr>
        <w:t xml:space="preserve">о  </w:t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соблюдению требований к служебному поведению работников и урегулированию конфликта интересов </w:t>
      </w:r>
      <w:r w:rsidRPr="00BD212E">
        <w:rPr>
          <w:rFonts w:ascii="Times New Roman" w:eastAsia="Calibri" w:hAnsi="Times New Roman" w:cs="Times New Roman"/>
          <w:sz w:val="28"/>
          <w:szCs w:val="28"/>
        </w:rPr>
        <w:t>КАУ ВО «Государственный архив Вологодской области»</w:t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1).</w:t>
      </w:r>
    </w:p>
    <w:p w:rsidR="00BD212E" w:rsidRPr="00BD212E" w:rsidRDefault="00BD212E" w:rsidP="00BD212E">
      <w:pPr>
        <w:spacing w:after="0" w:line="240" w:lineRule="auto"/>
        <w:ind w:firstLine="50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 Утвердить состав комиссии по соблюдению требований к служебному поведению работников и урегулированию конфликта интересов </w:t>
      </w:r>
      <w:r w:rsidRPr="00BD212E">
        <w:rPr>
          <w:rFonts w:ascii="Times New Roman" w:eastAsia="Calibri" w:hAnsi="Times New Roman" w:cs="Times New Roman"/>
          <w:sz w:val="28"/>
          <w:szCs w:val="28"/>
        </w:rPr>
        <w:t>КАУ ВО «Государственный архив Вологодской области» (приложение 2).</w:t>
      </w:r>
    </w:p>
    <w:p w:rsidR="00BD212E" w:rsidRPr="00BD212E" w:rsidRDefault="00BD212E" w:rsidP="00BD212E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Calibri" w:hAnsi="Times New Roman" w:cs="Times New Roman"/>
          <w:sz w:val="28"/>
          <w:szCs w:val="28"/>
        </w:rPr>
        <w:t xml:space="preserve">   3. Приказ от 20 ноября 2022 года № 61 «О комиссии по соблюдению требований к служебному поведению работников и урегулированию конфликта интересов» признать утратившим силу с даты подписания настоящего приказа.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4. </w:t>
      </w:r>
      <w:proofErr w:type="spell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Документоведу</w:t>
      </w:r>
      <w:proofErr w:type="spell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Лазаревой А.С. ознакомить под </w:t>
      </w: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 работников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 с настоящим приказом в течение трех дней с даты его подписания.  </w:t>
      </w:r>
    </w:p>
    <w:p w:rsidR="00BD212E" w:rsidRPr="00BD212E" w:rsidRDefault="00BD212E" w:rsidP="00BD212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приказа оставляю за собой.</w:t>
      </w:r>
    </w:p>
    <w:p w:rsidR="00BD212E" w:rsidRPr="00BD212E" w:rsidRDefault="00BD212E" w:rsidP="00BD212E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Директор</w:t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К.А. Ковалев</w:t>
      </w:r>
    </w:p>
    <w:p w:rsidR="00BD212E" w:rsidRPr="00BD212E" w:rsidRDefault="00BD212E" w:rsidP="00BD21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212E">
        <w:rPr>
          <w:rFonts w:ascii="Times New Roman" w:eastAsia="Calibri" w:hAnsi="Times New Roman" w:cs="Times New Roman"/>
          <w:sz w:val="28"/>
          <w:szCs w:val="28"/>
        </w:rPr>
        <w:t xml:space="preserve">Приложение 1 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212E">
        <w:rPr>
          <w:rFonts w:ascii="Times New Roman" w:eastAsia="Calibri" w:hAnsi="Times New Roman" w:cs="Times New Roman"/>
          <w:sz w:val="28"/>
          <w:szCs w:val="28"/>
        </w:rPr>
        <w:t xml:space="preserve"> к приказу от «01» декабря 2022 г. № 99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КОМИССИИ ПО СОБЛЮДЕНИЮ ТРЕБОВАНИЙ К СЛУЖЕБНОМУ ПОВЕДЕНИЮ РАБОТНИКОВ И УРЕГУЛИРОВАНИЮ КОНФЛИКТА </w:t>
      </w:r>
      <w:proofErr w:type="gramStart"/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ИНТЕРЕСОВ  КАУ</w:t>
      </w:r>
      <w:proofErr w:type="gramEnd"/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 «ГОСУДАРСТВЕННЫЙ АРХИВ ВОЛОГОДСКОЙ ОБЛАСТИ»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1.1. Настоящее Положение определяет порядок формирования и деятельности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соблюдению требований к служебному поведению работников и урегулированию конфликта интересов (далее - Комиссия).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1.2.   Комиссия  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Федерации, а также нормативными правовыми актами Вологодской области и настоящим Положением.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1.3.    Основной     задачей     Комиссии     является     содействие КАУ ВО «Государственный архив Вологодской области» (далее - учреждение):   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в обеспечении соблюдения работниками учреждения ограничений и запретов, требований о предотвращении или об урегулировании конфликта </w:t>
      </w:r>
      <w:r w:rsidRPr="00BD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интересов, а также в обеспечении исполнения работниками, установленных Федеральным </w:t>
      </w:r>
      <w:hyperlink r:id="rId5" w:history="1">
        <w:r w:rsidRPr="00BD212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BD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25.12.2008 № 273-ФЗ «О противодействии коррупции», другими </w:t>
      </w:r>
      <w:proofErr w:type="gramStart"/>
      <w:r w:rsidRPr="00BD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  законами</w:t>
      </w:r>
      <w:proofErr w:type="gramEnd"/>
      <w:r w:rsidRPr="00BD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(далее  - требования к служебному поведению и (или) требования об урегулировании конфликта интересов);   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осуществлении мер по предупреждению коррупции.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  отношении   работников, состоящих в трудовых отношениях с учреждением. 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1.5.   Комиссия   не рассматривает сообщения о преступлениях и об административных правонарушениях, анонимные обращения, а также не </w:t>
      </w: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проводит проверки по фактам нарушения служебной дисциплины.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Состав Комиссии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2.1.    Состав   Комиссии    утверждается   приказом </w:t>
      </w: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 учреждения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2.2. В состав Комиссии входят председатель Комиссии, его </w:t>
      </w: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заместитель,   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секретарь и члены Комиссии.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2.3.  Комиссия формируется таким образом, чтобы исключить возможность возникновения конфликта интересов, который мог бы повлиять на принимаемые ею решения.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2.4. В заседаниях Комиссии с правом совещательного голоса участвуют: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непосредственный руководитель работника, в отношении которого Комиссия   рассматривает   вопрос о соблюдении требований к служебному поведению   и (или) требований об урегулировании конфликта интересов;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118"/>
      <w:bookmarkEnd w:id="0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лица, которые допускаются к участию в заседании Комиссии по решению председателя Комиссии, принимаемому в каждом конкретном случае:  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 работники, которые могут дать пояснения по вопросам рассматриваемым Комиссией;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представители заинтересованных организаций;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представитель    работника, в   отношении   которого    Комиссия рассматривает вопрос повестки дня.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работы Комиссии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3.1. Заседание Комиссии считается правомочным, если на нем присутствует не менее двух третей от общего числа членов Комиссии. 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до его начала данный член Комиссии обязан заявить об этом. В таком случае он не принимает участия в рассмотрении указанного вопроса.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3.2.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149"/>
      <w:bookmarkEnd w:id="1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3.3. Основаниями для проведения заседания Комиссии являются</w:t>
      </w:r>
      <w:bookmarkStart w:id="2" w:name="Par150"/>
      <w:bookmarkEnd w:id="2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212E" w:rsidRPr="00BD212E" w:rsidRDefault="00BD212E" w:rsidP="00BD212E">
      <w:pPr>
        <w:spacing w:after="0" w:line="264" w:lineRule="atLeast"/>
        <w:ind w:lef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представление руководителя учреждения материалов проверки, свидетельствующих о несоблюдении работником учреждения требований к служебному поведению и (или) требований об урегулировании конфликта интересов</w:t>
      </w:r>
      <w:bookmarkStart w:id="3" w:name="Par162"/>
      <w:bookmarkEnd w:id="3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183"/>
      <w:bookmarkStart w:id="5" w:name="Par200"/>
      <w:bookmarkEnd w:id="4"/>
      <w:bookmarkEnd w:id="5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 уведомление работника   о возникновении личной заинтересованности при    исполнении должностных обязанностей, которая приводит или может привести к конфликту интересов.</w:t>
      </w:r>
      <w:bookmarkStart w:id="6" w:name="Par203"/>
      <w:bookmarkEnd w:id="6"/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назначает в 3-х </w:t>
      </w:r>
      <w:proofErr w:type="spell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</w:t>
      </w:r>
      <w:proofErr w:type="spell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дату заседания Комиссии. При этом она не может быть назначена позднее 10-ти дней со дня, когда поступила указанная информация;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организует ознакомление работника, в отношении которого Комиссия рассматривает вопрос о соблюдении требований к служебному поведению и (или) требований об урегулировании конфликта интересов, его представителя (представителей), членов Комиссии и других лиц, участвующих в заседании Комиссии, с информацией, которая поступила лицу, ответственному за организацию работы по профилактике коррупционных и иных правонарушений, и с результатами ее проверки;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рассматривает ходатайства о приглашении на заседание Комиссии лиц, указанных в </w:t>
      </w:r>
      <w:proofErr w:type="spell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. б п. 2.4. настоящего Положения, принимает решение об удовлетворении этих ходатайств (отказе в удовлетворении) и о рассмотрении (об отказе в рассмотрении) дополнительных материалов в ходе заседания Комиссии.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248"/>
      <w:bookmarkEnd w:id="7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Заседание Комиссии проводится в присутствии работника,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работника о рассмотрении указанного вопроса без его участия заседание Комиссии проводится в его отсутствие. В случае неявки работника или его представителя на заседание Комиссии при отсутствии письменной просьбы работника о рассмотрении указанного вопроса без его участия рассмотрение вопроса откладывается. В случае вторичной неявки работника или его представителя без уважительных причин Комиссия может принять решение о рассмотрении указанного вопроса в отсутствие работника.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На заседании Комиссии заслушиваются пояснения работника (с его согласия) и иных лиц рассматриваются материалы по существу предъявляемых работнику претензий, а также дополнительные материалы.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По итогам рассмотрения вопроса Комиссия принимает одно из следующих решений: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  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установить, что работник соблюдал требования к служебному поведению и (или) требования об урегулировании конфликта интересов: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б)   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установить, что работник не соблюдал требования к служебному поведению и (или) требования об урегулировании конфликта интересов. В этом случае Комиссия рекомендует директору учреждения указать работнику на недопустимость нарушения требований к служебному поведению и (или) требований об урегулировании конфликта интересов либо применить к работнику конкретную меру ответственности.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3.9. Решения Комиссии принимаются простым большинством голосов присутствующих на заседании членов Комиссии.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Решения Комиссии оформляются протоколами, которые подписывают члены Комиссии, принимавшие участие в ее заседании.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Решения Комиссии носят для руководителя учреждения рекомендательный характер.</w:t>
      </w:r>
    </w:p>
    <w:p w:rsidR="00BD212E" w:rsidRPr="00BD212E" w:rsidRDefault="00BD212E" w:rsidP="00BD212E">
      <w:pPr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В протоколе заседания Комиссии указываются: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дата заседания комиссии, фамилии, имена, отчества членов Комиссии и других лиц присутствующих на заседании;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работника, в отношении которого рассматривается вопрос о соблюдении требований к служебному поведению и (или) требований об урегулировании конфликта интересов: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предъявляемые к работнику претензии, материалы, на которых они основываются: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г) содержание пояснений работника и других лиц по существу предъявляемых претензий;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е) источник информации, содержащей основания для проведения заседания комиссии, дата поступления информации;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ж) другие сведения;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з) результаты голосования: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и) решение и обоснование его принятия.</w:t>
      </w:r>
    </w:p>
    <w:p w:rsidR="00BD212E" w:rsidRPr="00BD212E" w:rsidRDefault="00BD212E" w:rsidP="00BD212E">
      <w:pPr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3.13.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работник.</w:t>
      </w:r>
    </w:p>
    <w:p w:rsidR="00BD212E" w:rsidRPr="00BD212E" w:rsidRDefault="00BD212E" w:rsidP="00BD212E">
      <w:pPr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3.14. Копия протокола заседания Комиссии в 3-х </w:t>
      </w:r>
      <w:proofErr w:type="spell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</w:t>
      </w:r>
      <w:proofErr w:type="spell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со дня заседания направляется руководителю учреждения, полностью или в виде выписок из него - работнику, а также по решению Комиссии - иным заинтересованным лицам.</w:t>
      </w:r>
    </w:p>
    <w:p w:rsidR="00BD212E" w:rsidRPr="00BD212E" w:rsidRDefault="00BD212E" w:rsidP="00BD212E">
      <w:pPr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3.15. Руководитель учреждения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работнику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учреждения в письменной форме уведомляет Комиссию в 10-ти </w:t>
      </w:r>
      <w:proofErr w:type="spell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</w:t>
      </w:r>
      <w:proofErr w:type="spell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со дня поступления к нему протокола заседания Комиссии. Решение руководителя учреждения оглашается на ближайшем заседании Комиссии и принимается к сведению без обсуждения.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3.16. В случае установления Комиссией признаков дисциплинарного проступка в действиях (бездействии) работника информация об этом представляется руководителю учреждения для решения вопроса о применении к работнику мер ответственности, предусмотренных нормативными правовыми актами Российской Федерации.</w:t>
      </w:r>
    </w:p>
    <w:p w:rsidR="00BD212E" w:rsidRPr="00BD212E" w:rsidRDefault="00BD212E" w:rsidP="00BD212E">
      <w:pPr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3.17. В случае установления Комиссией факта совершения работником действия (факта бездействия), содержащего признаки административного правонарушения или состава преступления, руководитель учреждения обязан передать информацию о совершении указанного действия (бездействии) и подтверждающие такой факт документы в правоохранительные органы в 3-</w:t>
      </w: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 </w:t>
      </w:r>
      <w:proofErr w:type="spell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</w:t>
      </w:r>
      <w:proofErr w:type="spellEnd"/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срок, а при необходимости - немедленно.</w:t>
      </w:r>
    </w:p>
    <w:p w:rsidR="00BD212E" w:rsidRPr="00BD212E" w:rsidRDefault="00BD212E" w:rsidP="00BD2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работником учреждения, ответственным за </w:t>
      </w:r>
      <w:proofErr w:type="gramStart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 работы</w:t>
      </w:r>
      <w:proofErr w:type="gramEnd"/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профилактике коррупционных и иных правонарушений.</w:t>
      </w:r>
    </w:p>
    <w:p w:rsidR="00BD212E" w:rsidRPr="00BD212E" w:rsidRDefault="00BD212E" w:rsidP="00BD212E">
      <w:pPr>
        <w:spacing w:before="30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2 </w:t>
      </w:r>
    </w:p>
    <w:p w:rsidR="00BD212E" w:rsidRPr="00BD212E" w:rsidRDefault="00BD212E" w:rsidP="00BD212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приказу от «01» декабря 2022 г. № 99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соблюдению требований к служебному поведению работников и урегулированию конфликта интересов</w:t>
      </w:r>
    </w:p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7"/>
        <w:gridCol w:w="5498"/>
      </w:tblGrid>
      <w:tr w:rsidR="00BD212E" w:rsidRPr="00BD212E" w:rsidTr="00BD212E">
        <w:tc>
          <w:tcPr>
            <w:tcW w:w="3936" w:type="dxa"/>
            <w:hideMark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5634" w:type="dxa"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 xml:space="preserve">- М.М. Белова, начальник </w:t>
            </w:r>
            <w:proofErr w:type="gramStart"/>
            <w:r w:rsidRPr="00BD212E">
              <w:rPr>
                <w:rFonts w:ascii="Times New Roman" w:hAnsi="Times New Roman"/>
                <w:sz w:val="28"/>
                <w:szCs w:val="28"/>
              </w:rPr>
              <w:t>отдела,  заместитель</w:t>
            </w:r>
            <w:proofErr w:type="gramEnd"/>
            <w:r w:rsidRPr="00BD212E">
              <w:rPr>
                <w:rFonts w:ascii="Times New Roman" w:hAnsi="Times New Roman"/>
                <w:sz w:val="28"/>
                <w:szCs w:val="28"/>
              </w:rPr>
              <w:t xml:space="preserve"> директора</w:t>
            </w:r>
          </w:p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  <w:hideMark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>Заместитель председателя               комиссии:</w:t>
            </w:r>
          </w:p>
        </w:tc>
        <w:tc>
          <w:tcPr>
            <w:tcW w:w="5634" w:type="dxa"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 xml:space="preserve">- А.В. </w:t>
            </w:r>
            <w:proofErr w:type="spellStart"/>
            <w:r w:rsidRPr="00BD212E">
              <w:rPr>
                <w:rFonts w:ascii="Times New Roman" w:hAnsi="Times New Roman"/>
                <w:sz w:val="28"/>
                <w:szCs w:val="28"/>
              </w:rPr>
              <w:t>Яньшин</w:t>
            </w:r>
            <w:proofErr w:type="spellEnd"/>
            <w:r w:rsidRPr="00BD212E">
              <w:rPr>
                <w:rFonts w:ascii="Times New Roman" w:hAnsi="Times New Roman"/>
                <w:sz w:val="28"/>
                <w:szCs w:val="28"/>
              </w:rPr>
              <w:t xml:space="preserve">, начальник обособленного структурного подразделения, заместитель директора </w:t>
            </w:r>
          </w:p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  <w:hideMark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5634" w:type="dxa"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>- И.В. Шиловская, главный юрисконсульт</w:t>
            </w:r>
          </w:p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  <w:hideMark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634" w:type="dxa"/>
            <w:hideMark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>- Н.В. Болотина, заместитель директора по научной работе;</w:t>
            </w: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  <w:hideMark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12E">
              <w:rPr>
                <w:rFonts w:ascii="Times New Roman" w:hAnsi="Times New Roman"/>
                <w:sz w:val="28"/>
                <w:szCs w:val="28"/>
              </w:rPr>
              <w:t xml:space="preserve">- Н.А. </w:t>
            </w:r>
            <w:proofErr w:type="spellStart"/>
            <w:r w:rsidRPr="00BD212E">
              <w:rPr>
                <w:rFonts w:ascii="Times New Roman" w:hAnsi="Times New Roman"/>
                <w:sz w:val="28"/>
                <w:szCs w:val="28"/>
              </w:rPr>
              <w:t>Овчинникова</w:t>
            </w:r>
            <w:proofErr w:type="spellEnd"/>
            <w:r w:rsidRPr="00BD212E">
              <w:rPr>
                <w:rFonts w:ascii="Times New Roman" w:hAnsi="Times New Roman"/>
                <w:sz w:val="28"/>
                <w:szCs w:val="28"/>
              </w:rPr>
              <w:t>, заведующий отделом</w:t>
            </w: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212E" w:rsidRPr="00BD212E" w:rsidTr="00BD212E">
        <w:tc>
          <w:tcPr>
            <w:tcW w:w="3936" w:type="dxa"/>
          </w:tcPr>
          <w:p w:rsidR="00BD212E" w:rsidRPr="00BD212E" w:rsidRDefault="00BD212E" w:rsidP="00BD21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BD212E" w:rsidRPr="00BD212E" w:rsidRDefault="00BD212E" w:rsidP="00BD21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D212E" w:rsidRPr="00BD212E" w:rsidRDefault="00BD212E" w:rsidP="00BD21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BAF" w:rsidRPr="00BD212E" w:rsidRDefault="00BD212E" w:rsidP="00BD21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8" w:name="_GoBack"/>
      <w:bookmarkEnd w:id="8"/>
    </w:p>
    <w:sectPr w:rsidR="002D6BAF" w:rsidRPr="00BD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C36DA"/>
    <w:multiLevelType w:val="hybridMultilevel"/>
    <w:tmpl w:val="4EDA8F30"/>
    <w:lvl w:ilvl="0" w:tplc="00D8ADA6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2D6BAF"/>
    <w:rsid w:val="004C1A77"/>
    <w:rsid w:val="00BD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EF353-1281-42F9-8D34-94E7BAAB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D212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D2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4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29954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1834</Words>
  <Characters>10457</Characters>
  <Application>Microsoft Office Word</Application>
  <DocSecurity>0</DocSecurity>
  <Lines>87</Lines>
  <Paragraphs>24</Paragraphs>
  <ScaleCrop>false</ScaleCrop>
  <Company/>
  <LinksUpToDate>false</LinksUpToDate>
  <CharactersWithSpaces>12267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2</cp:revision>
  <dcterms:created xsi:type="dcterms:W3CDTF">2025-06-06T12:08:00Z</dcterms:created>
  <dcterms:modified xsi:type="dcterms:W3CDTF">2025-06-06T12:08:00Z</dcterms:modified>
</cp:coreProperties>
</file>